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 xml:space="preserve">Dia do aposentado </w:t>
      </w:r>
    </w:p>
    <w:p>
      <w:pPr>
        <w:pStyle w:val="style0"/>
      </w:pPr>
      <w:r>
        <w:rPr/>
        <w:t>O dia do aposentado foi lembrado nesta data, 24 de janeiro de 2012 na sede da AFABAN, que funciona em um anexo, nos fundos da sede do Sindicato dos Bancários de Campo Grande.</w:t>
      </w:r>
    </w:p>
    <w:p>
      <w:pPr>
        <w:pStyle w:val="style0"/>
      </w:pPr>
      <w:r>
        <w:rPr/>
        <w:t xml:space="preserve">Após um descontraído coquetel, em seu breve discurso, Almerindo pela AFABAN e Iaci pelo SEEB/CG, lembraram das lutas do movimento levadas a efeito para garantir as vantagens que o bancário usufrui hoje, a luta pela jornada de seis horas, pelo ticket e cesta alimentação, planos de carreira, e tantas outras conquistas que os colegas bancários mais novos as vezes desconhecem e não celebram convenientemente, com o reconhecimento da força da união na busca de melhores condições de trabalho e dignidade no exercício da atividade. </w:t>
      </w:r>
    </w:p>
    <w:p>
      <w:pPr>
        <w:pStyle w:val="style0"/>
      </w:pPr>
      <w:r>
        <w:rPr/>
        <w:t>Todas nossas conquistas foram obtidas com muita luta e sacrifícios, nada veio porque o patrão é bonzinho e decide atender nossas necessidades, comentou Iaci, o que evidencia a necessidade de aprofundar nossa atuação junto a categoria e promover a cada dia o acesso a informação, que aumentará a conscientização dos colegas para a importância da união, para facilitar novas conquistas.</w:t>
      </w:r>
    </w:p>
    <w:p>
      <w:pPr>
        <w:pStyle w:val="style0"/>
      </w:pPr>
      <w:r>
        <w:rPr/>
      </w:r>
    </w:p>
    <w:p>
      <w:pPr>
        <w:pStyle w:val="style0"/>
      </w:pPr>
      <w:r>
        <w:rPr/>
      </w:r>
    </w:p>
    <w:p>
      <w:pPr>
        <w:pStyle w:val="style0"/>
      </w:pPr>
      <w:r>
        <w:rPr/>
      </w:r>
    </w:p>
    <w:sectPr>
      <w:type w:val="nextPage"/>
      <w:pgSz w:h="16838" w:w="11906"/>
      <w:pgMar w:bottom="1417" w:footer="0" w:gutter="0" w:header="0" w:left="1701" w:right="1701" w:top="1417"/>
      <w:pgNumType w:fmt="decimal"/>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tyles.xml><?xml version="1.0" encoding="utf-8"?>
<w:styles xmlns:w="http://schemas.openxmlformats.org/wordprocessingml/2006/main">
  <w:style w:styleId="style0" w:type="paragraph">
    <w:name w:val="Padrão"/>
    <w:next w:val="style0"/>
    <w:pPr>
      <w:widowControl/>
      <w:tabs>
        <w:tab w:leader="none" w:pos="708" w:val="left"/>
      </w:tabs>
      <w:suppressAutoHyphens w:val="true"/>
      <w:spacing w:after="200" w:before="0" w:line="276" w:lineRule="auto"/>
    </w:pPr>
    <w:rPr>
      <w:rFonts w:ascii="Calibri" w:cs="" w:eastAsia="SimSun" w:hAnsi="Calibri"/>
      <w:color w:val="auto"/>
      <w:sz w:val="22"/>
      <w:szCs w:val="22"/>
      <w:lang w:bidi="ar-SA" w:eastAsia="en-US" w:val="pt-BR"/>
    </w:rPr>
  </w:style>
  <w:style w:styleId="style15" w:type="character">
    <w:name w:val="Default Paragraph Font"/>
    <w:next w:val="style15"/>
    <w:rPr/>
  </w:style>
  <w:style w:styleId="style16" w:type="paragraph">
    <w:name w:val="Título"/>
    <w:basedOn w:val="style0"/>
    <w:next w:val="style17"/>
    <w:pPr>
      <w:keepNext/>
      <w:spacing w:after="120" w:before="240"/>
    </w:pPr>
    <w:rPr>
      <w:rFonts w:ascii="Arial" w:cs="Mangal" w:eastAsia="Microsoft YaHei" w:hAnsi="Arial"/>
      <w:sz w:val="28"/>
      <w:szCs w:val="28"/>
    </w:rPr>
  </w:style>
  <w:style w:styleId="style17" w:type="paragraph">
    <w:name w:val="Corpo de texto"/>
    <w:basedOn w:val="style0"/>
    <w:next w:val="style17"/>
    <w:pPr>
      <w:spacing w:after="120" w:before="0"/>
    </w:pPr>
    <w:rPr/>
  </w:style>
  <w:style w:styleId="style18" w:type="paragraph">
    <w:name w:val="Lista"/>
    <w:basedOn w:val="style17"/>
    <w:next w:val="style18"/>
    <w:pPr/>
    <w:rPr>
      <w:rFonts w:cs="Mangal"/>
    </w:rPr>
  </w:style>
  <w:style w:styleId="style19" w:type="paragraph">
    <w:name w:val="Legenda"/>
    <w:basedOn w:val="style0"/>
    <w:next w:val="style19"/>
    <w:pPr>
      <w:suppressLineNumbers/>
      <w:spacing w:after="120" w:before="120"/>
    </w:pPr>
    <w:rPr>
      <w:rFonts w:cs="Mangal"/>
      <w:i/>
      <w:iCs/>
      <w:sz w:val="24"/>
      <w:szCs w:val="24"/>
    </w:rPr>
  </w:style>
  <w:style w:styleId="style20" w:type="paragraph">
    <w:name w:val="Índice"/>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2012-01-24T23:38:00.00Z</dcterms:created>
  <dc:creator>BENICIO PEREIRA FAUSTINO</dc:creator>
  <cp:lastModifiedBy>BENICIO PEREIRA FAUSTINO</cp:lastModifiedBy>
  <dcterms:modified xsi:type="dcterms:W3CDTF">2012-01-24T23:57:00.00Z</dcterms:modified>
  <cp:revision>1</cp:revision>
</cp:coreProperties>
</file>